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3" w:rsidRPr="00524BE2" w:rsidRDefault="00524BE2" w:rsidP="00B362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BE2">
        <w:rPr>
          <w:rFonts w:ascii="Times New Roman" w:hAnsi="Times New Roman" w:cs="Times New Roman"/>
          <w:b/>
          <w:sz w:val="24"/>
          <w:szCs w:val="24"/>
        </w:rPr>
        <w:t>Психологическое здоровье и защитные механизмы личности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Психологическая защита работает на бессознательном или подсознательном уровне, и, зачастую, человек не может контролировать свои защитные механизмы психики, если он ничего не знает о них.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Психологическая защита и разрушающее действие защитных механизмов психики человека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Психика человека имеет свойство защищать себя от неблагоприятных воздействий, будь то внешние факторы или внутренние. Механизмы психологической защиты работают в той или иной мере у каждого человека. Они выполняет функцию стража нашего психического здоровья, нашего «Я» от воздействия стрессов, неудач, повышенной тревожности; от неприятных, разрушающих мыслей, от внешних и внутренних конфликтов вызывающих негативное самочувствие.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Кроме охраняющей функции психологическая защита человека может нести и разрушающее воздействие на личность, она может не давать личности расти и развиваться, достигать успехов в жизни.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Это происходит при частом повторении какого-либо защитного механизма психики в сходных жизненных ситуациях, но некоторые ситуации, хоть и сходны с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той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которая изначально вызвала защиту, все же в ней не нуждаются, т.к. человек способен сознательно решить эту проблему.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Так же психологическая защита становится разрушительной для личности в случаях использования человеком сразу нескольких защит одновременно.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Человек, часто использующий защитные механизмы (напомню: это происходит бессознательно) обречен на статус «неудачника» в своей жизни.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Психологические защиты личности не врожденные, они приобретаются при социализации ребенка, и основным источником развития тех или иных защит, а так же их использования в жизни (по назначению или же разрушающих) являются родители или лица их замещающие. Короче говоря, использования детьми психологической защиты зависит от того, как и какую защиту используют родители.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(если уж так воспитали) справится самостоятельно с излишком психологических защит (а значит перейти из «неудачников» в «победители») будет невозможно, здесь понадобится помощь психоаналитика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Психологические защиты имеют самую тесную связь с акцентуациями характера, и насколько более выраженной является акцентуация, настолько более выражены защитные механизмы психики человека.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Зная акцентуацию характера (узнать можно здесь), свои индивидуально-личностные психофизиологические особенности (теория личности), человек сможет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управлять своими психологическими защитами и акцентуациями характера, (Программа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характера) добиваться успехов в жизни, т.е. переходить из «неудачников» в «победители». (Теория личности 2)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Механизмы психологической защиты человека</w:t>
      </w:r>
    </w:p>
    <w:p w:rsidR="00916B63" w:rsidRPr="00524BE2" w:rsidRDefault="00916B63" w:rsidP="00B362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>Первым ввел понятие «психологическая защита» Зигмунд Фрейд, это «вытеснение» и «сублимация».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lastRenderedPageBreak/>
        <w:t>Разными авторами описывается различное множество механизмов психологической защиты, всего более 20-ти. Мы остановимся на самых основных и действенных из них, на которых останавливаются все исследователи.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24BE2">
        <w:rPr>
          <w:rFonts w:ascii="Times New Roman" w:hAnsi="Times New Roman" w:cs="Times New Roman"/>
          <w:b/>
          <w:sz w:val="24"/>
          <w:szCs w:val="24"/>
        </w:rPr>
        <w:t>ащитные механизмы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Это такие защитные механизмы психики как: Вытеснение, подавление, сублимация, интеллектуализация, рационализация, отрицание, проекция, замещение, идентификация с агрессором, регрессия, компенсация и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гиперкомпенсация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, реактивное образование, обратное чувство и их составляющие.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МЕХАНИЗМЫ ПСИХОЛОГИЧЕСКОЙ ЗАЩИТЫ И ИНДИВИДУАЛЬНО-ЛИЧНОСТНЫЕ ОСОБЕННОСТИ: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ПСИХОЛОГИЧЕСКАЯ ЗАЩИТА — ОТРИЦАНИЕ — наиболее ранний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онтогенетически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и наиболее примитивный механизм защиты. Отрицание развивается с целью сдерживания эмоции принятия окружающих, если они демонстрируют эмоциональную индифферентность или отвержение.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Это, в свою очередь, может привести к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самонеприятию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. Отрицание подразумевает инфантильную подмену принятия окружающими вниманием с их стороны, причем любые негативные аспекты этого внимания блокируются на стадии восприятия, а позитивные допускаются в систему. В результате индивид получает возможность безболезненно выражать чувства принятия мира и себя самого, но для этого он должен постоянно привлекать к себе внимание окружающих доступными ему способами.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 xml:space="preserve">Особенности защитного поведения в норме: эгоцентризм, внушаемость и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самовнушаемость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, общительность, стремление быть в центре внимание, оптимизм, непринужденность, дружелюбие, умение внушать доверие, уверенная манера держаться, жажда признания, самонадеянность, хвастовство, жалость к себе, обходительность, готовность услужить, аффектированная манера поведения, пафос, легкая переносимость критики и отсутствие самокритичности.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К другим особенностям относятся выраженные артистические и художественные способности, богатая фантазия, склонность к розыгрышам.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Предпочтительная работа в сферах искусства и обслуживания.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Акцентуация характера: демонстративный характер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Возможные девиации (отклонения) поведения: лживость, склонность к симуляции, необдуманность поступков, недоразвития этического комплекса, склонность к мошенничеству,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эксгибизионизм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, демонстративные попытки суицида и самоповреждения.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Диагностическая концепция: истерия.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Возможные психосоматические заболевания (по Ф.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Александеру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конверсионно-истерические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реакции, параличи, гиперкинезы, нарушения функции анализаторов, эндокринные нарушения.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Тип групповой роли (по Г.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Келлерман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): «роль романтика».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МЕХАНИЗМ ПСИХОЛОГИЧЕСКОЙ ЗАЩИТЫ _ ПОДАВЛЕНИЕ — развивается для сдерживания эмоции страха, проявления которой неприемлемы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позитивного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и грозят попаданием в прямую зависимость от агрессора. Страх </w:t>
      </w:r>
      <w:r w:rsidRPr="00524BE2">
        <w:rPr>
          <w:rFonts w:ascii="Times New Roman" w:hAnsi="Times New Roman" w:cs="Times New Roman"/>
          <w:sz w:val="24"/>
          <w:szCs w:val="24"/>
        </w:rPr>
        <w:lastRenderedPageBreak/>
        <w:t>блокируется посредством забывания реального стимула, а также всех объектов, фактов и обстоятельств, ассоциативно связанных с ним.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В кластер подавления входят близкие к нему механизмы: ИЗОЛЯЦИЯ и ИНТРОЕКЦИЯ. Изоляция подразделяется некоторыми авторами на ДИСТАНЦИРОВАНИЕ, ДЕРЕАЛИЗАЦИЮ и ДЕПЕРСАНОЛИЗАЦИЮ, которые можно выразить формулами: «это было где-то далеко и давно,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как бы не наяву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>, как будто не со мной».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 других источниках эти же термины применяются для обозначения патологических расстройств восприятия.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 xml:space="preserve">Особенности защитного поведения в норме: тщательное избегание ситуаций, которые могут стать проблемными и вызвать страх (например, полеты на самолете, публичные выступления и т.д.), неспособность отстоять свою позицию в споре, соглашательство, покорность, робость, забывчивость, боязнь новых знакомств, выраженные тенденции к избеганию и подчинению подвергаются рационализации, а тревожность —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сверхкомпенсации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в виде неестественно спокойного, медлительного поведения, нарочитой невозмутимости и т.п.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Акцентуация характера: тревожность (по К.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Леонгарду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(по П.Б. Ганнушкину).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девиации поведения: ипохондрия, иррациональный конформизм, иногда крайний консерватизм.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психосоматические заболевания (по Э. Берну): обмороки, изжога, потеря аппетита, язва 12-перстной кишки.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Диагностическая концепция: пассивный диагноз (по Р.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Плутчику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).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Тип групповой роли: «роль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невиновного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>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механизм защиты — РЕГРЕССИЯ — развивается в раннем детстве для сдерживания чувств неуверенности в себе и страха неудачи, связанных с проявлением инициативы. Регрессия предполагает возвращение в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эксквизитной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ситуации к более незрелым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онтогенетически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паттернам поведения и удовлетворения.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Регрессивное поведение, как правило, поощряется взрослыми, имеющими установку на эмоциональный симбиоз и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инфантилизацию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В кластер регрессии входит также механизм ДВИГАТЕЛЬНАЯ АКТИВНОСТЬ, предполагающий непроизвольные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иррелевантные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действия для снятия напряжения.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 xml:space="preserve">Особенности защитного поведения в норме: слабохарактерность, отсутствие глубоких интересов, податливость влиянию окружающих, внушаемость, неумение доводить до конца начатое дело, легкая смена настроения, плаксивость, в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эксквизитной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ситуации повышенная сонливость и неумеренный аппетит, манипулирование мелкими предметами, непроизвольные действия (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потирание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рук, кручение пуговиц и т.п.), специфическая «детская» мимика и речь, склонность к мистике и суевериям, обостренная ностальгия, непереносимость одиночества, потребность в стимуляции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>, подбадривании, утешении, поиск новых впечатлений, умение легко устанавливать поверхностные контакты, импульсивность.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Акцентуация характера (по П.Б. Ганнушкину): неустойчивость.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девиации поведения: инфантилизм,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тунеядство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, конформизм в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антисоциальных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группах, употребление алкоголя и наркотических веществ.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Диагностическая концепция: неустойчивая психопатия.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психосоматические заболевания: данные отсутствуют.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Тип групповой роли: «роль ребенка».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Защитный механизм психики — КОМПЕНСАЦИЯ —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онтогенетически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самый поздний и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когнититвно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сложный защитный механизм, который развивается и используется, как правило, сознательно.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для сдерживания чувства печали, горя по поводу реальной или мнимой потери, утраты, нехватки, недостатка, неполноценности.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Компенсация предполагает попытку исправления или нахождения замены этой неполноценности.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 кластер компенсации входят следующие механизмы: СВЕРХКОМПЕНСАЦИЯ, ИДЕНТИФИКАЦИЯ, и ФАНТАЗИЯ, которую можно понимать как компенсацию на идеальном уровне.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Особенности защитного поведения в норме: поведение, обусловленной установкой на серьезную и методическую работу над собой, нахождение и исправление своих недостатков, преодоление трудностей, достижение высоких результатов в деятельности, серьезные занятия спортом, коллекционирование, стремление к оригинальности, склонность к воспоминаниям, литературное творчество.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Акцентуация характера: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дистимность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 xml:space="preserve">Возможные девиации: агрессивность, наркомания, алкоголизм, сексуальные отклонения, промискуитет, клептомания, бродяжничество, дерзость, высокомерие,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амбициозность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Диагностическая концепция: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депресивность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Возможные психосоматические заболевания: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анорексия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, нарушение сна, головные боли, атеросклероз. 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Тип групповой роли: «роль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объединяющего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>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Психологическая защита — ПРОЕКЦИЯ — сравнительно рано развивается в онтогенезе для сдерживания чувства неприятия себя и окружающих как результата эмоционального отвержения с их стороны. Проекция предполагает приписывание окружающим различных негативных качеств как рациональную основу для их неприятия и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самопринятия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на этом фоне.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>Особенности защитного поведения в норме: гордость, самолюбие, эгоизм, злопамятность, мстительность, обидчивость, уязвимость, обостренное чувство несправедливости, заносчивость, честолюбие, подозрительность, ревнивость, враждебность, упрямство, несговорчивость, нетерпимость к возражениями, тенденция к уличению окружающих, поиск недостатков, замкнутость, пессимизм, повышенная чувствительность к критике и замечаниям, требовательность к себе и другим, стремление достичь высоких показателей в любом виде деятельности.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Акцентуация характера: застревающий характер.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девиации поведения: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детерминированное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сверхценными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или бредовыми идеями ревности, несправедливости, преследования, изобретательства, собственной ущербности или грандиозности. На этой почве возможны проявления враждебности, доходящие до насильственных действий и убийств. Реже встречаются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садистско-мазохистский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комплекс и ипохондрический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симптомокомплексы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, последний на базе недоверия к медицине и врачам.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Диагностическая концепция: паранойя.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психосоматические заболевания: гипертоническая болезнь, артриты, мигрень, диабет, гипертиреоз.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Тип групповой роли: «роль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>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защита психики — ЗАМЕЩЕНИЕ — развивается для сдерживания эмоции гнева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, старшего или значимого субъекта, выступающего как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фрустратор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, во избежание ответной агрессии или отвержения. Индивид снимает напряжение, обращая гнев и агрессию на более слабый одушевленный или неодушевленный объект или на самого себя.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Поэтому замещение имеет как активные, так и пассивные формы и может использоваться индивидами независимо от их типа конфликтного реагирования и социальной адаптации.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 xml:space="preserve">Особенности защитного поведения в норме: импульсивность, раздражительность, требовательность к окружающим, грубость, вспыльчивость, реакции протеста в ответ на критику,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нехарактерность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чувства вины, увлечение «боевыми» видами спорта (бокс, борьба, хоккей и т.п.), предпочтение кинофильмов со сценами насилия (боевики, фильмы ужасов и т.п.), приверженность к любой деятельности, связанной с риском, выраженная тенденция к доминированию иногда сочетается с сентиментальностью, склонность к занятиям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 xml:space="preserve"> физическим трудом.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Акцентуация характера: возбудимый характер.</w:t>
      </w:r>
      <w:r w:rsidRPr="0052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>Возможные девиации поведения: агрессивность, неуправляемость, склонность к деструктивным и насильственным действиям, жестокость, аморальность, бродяжничество, промискуитет, проституция, часто хронических алкоголизм, самоповреждения и суициды.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Диагностическая концепция: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эпилептоидность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(по П.Б. Ганнушкину), возбудимая психопатия (по Н.М.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Жарикову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), агрессивный диагноз (по Р.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Плутчику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).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>Возможные психосоматические заболевания: гипертоническая болезнь, артриты, мигрень, диабет, гипертиреоз, язва желудка (по Э. Берну).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Тип групповой роли: «роль ищущего козла отпущения».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Механизм психологической защиты — ИНТЕЛЛЕКТУАЛИЗАЦИЯ — развивается в раннем подростковом возрасте для сдерживания эмоции ожидания или предвидения из боязни пережить разочарование. Образование данного механизма принято соотносить с фрустрациями, связанными с неудачами в конкуренции со сверстниками.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Предполагает произвольную схематизацию и истолкование событий для развития чувства субъективного контроля над любой ситуацией. В этот кластер входят следующие механизмы: АННУЛИРОВАНИЕ, СУБЛИМАЦИЯ и РАЦИОНАЛИЗАЦИЯ.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lastRenderedPageBreak/>
        <w:t xml:space="preserve">Последняя подразделяется на рационализацию актуальную, предвосхищающую, для себя и для других,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постгипнотическую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и проективную и имеет следующие способы: дискредитация цели, дискредитация жертвы, преувеличение роли обстоятельств, утверждение вреда во благо,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переоценивание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имеющегося и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самодискредитация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BE2">
        <w:rPr>
          <w:rFonts w:ascii="Times New Roman" w:hAnsi="Times New Roman" w:cs="Times New Roman"/>
          <w:sz w:val="24"/>
          <w:szCs w:val="24"/>
        </w:rPr>
        <w:t xml:space="preserve">Особенности защитного поведения в норме: старательность, ответственность, добросовестность, самоконтроль, склонность к анализу и самоанализу, основательность, осознанность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обязятельств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, любовь к порядку,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нехарактерность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 xml:space="preserve"> вредных привычек, предусмотрительность, дисциплинированность, индивидуализм.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Акцентуация характера: психастения (по П.Б. Ганнушкину), педантичный характер.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девиации поведения: неспособность принять решение, подмена деятельности «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рассуждательством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», самообман и самооправдание, выраженная отстраненность, цинизм, поведение, обусловленное различными фобиями, ритуальные и другие навязчивые действия.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Диагностическая концепция: навязчивость.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психосоматические заболевания: болевые ощущения в области сердца, вегетативные расстройства, спазмы пищевода, полиурия, сексуальные расстройства.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Тип групповой роли: «роль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философствующего</w:t>
      </w:r>
      <w:proofErr w:type="gramEnd"/>
      <w:r w:rsidRPr="00524BE2">
        <w:rPr>
          <w:rFonts w:ascii="Times New Roman" w:hAnsi="Times New Roman" w:cs="Times New Roman"/>
          <w:sz w:val="24"/>
          <w:szCs w:val="24"/>
        </w:rPr>
        <w:t>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РЕАКТИВНОЕ ОБРАЗОВАНИЕ — защитный механизм психики, развитие которого связывают с окончательным усвоением индивидом «высших социальных ценностей».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Реактивное образование развивается для сдерживания радости обладания определенным объектом (например, собственным телом) и возможности использования его определенным образом (например, для секса и агрессии).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Механизм предполагает выработку и подчеркивание в поведении прямо противоположной установки.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Особенности защитного поведения в норме: неприятие всего, связанного с функционированием организма и отношениями полов, выражается в различных формах и с различной интенсивностью, избегание общественных бань, уборных, раздевалок и т.п., резкое отрицательное отношение к «неприличным» разговорам, шуткам, кинофильмам </w:t>
      </w:r>
      <w:proofErr w:type="gramStart"/>
      <w:r w:rsidRPr="00524BE2">
        <w:rPr>
          <w:rFonts w:ascii="Times New Roman" w:hAnsi="Times New Roman" w:cs="Times New Roman"/>
          <w:sz w:val="24"/>
          <w:szCs w:val="24"/>
        </w:rPr>
        <w:t>эротического характера (а также со сценами насилия), эротической литературе, сильные переживания по поводу нарушений «личностного пространства», случайных соприкосновений с другими людьми (например, в общественном транспорте), подчеркнутое стремление соответствовать общепринятым стандартам поведения, актуальность, озабоченность «приличным» внешним видом, вежливость, любезность, респектабельность, бескорыстие, общительность, как правило, приподнятое настроение.</w:t>
      </w:r>
      <w:proofErr w:type="gramEnd"/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Из других особенностей: осуждение флирта и эксгибиционизма, воздержанность, иногда вегетарианство, морализаторство, желание быть примером для окружающих.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 xml:space="preserve">Акцентуации характера: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сенситивность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, экзальтированность.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Возможные девиации поведения: выраженная завышенная самооценка, лицемерие, ханжество, крайний пуританизм.</w:t>
      </w:r>
    </w:p>
    <w:p w:rsidR="00916B63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t>Диагностическая концепция: маниакальность.</w:t>
      </w:r>
    </w:p>
    <w:p w:rsidR="00256778" w:rsidRPr="00524BE2" w:rsidRDefault="00916B63" w:rsidP="00B362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BE2">
        <w:rPr>
          <w:rFonts w:ascii="Times New Roman" w:hAnsi="Times New Roman" w:cs="Times New Roman"/>
          <w:sz w:val="24"/>
          <w:szCs w:val="24"/>
        </w:rPr>
        <w:lastRenderedPageBreak/>
        <w:t xml:space="preserve">Возможные психосоматические заболевания (по Ф. </w:t>
      </w:r>
      <w:proofErr w:type="spellStart"/>
      <w:r w:rsidRPr="00524BE2">
        <w:rPr>
          <w:rFonts w:ascii="Times New Roman" w:hAnsi="Times New Roman" w:cs="Times New Roman"/>
          <w:sz w:val="24"/>
          <w:szCs w:val="24"/>
        </w:rPr>
        <w:t>Александеру</w:t>
      </w:r>
      <w:proofErr w:type="spellEnd"/>
      <w:r w:rsidRPr="00524BE2">
        <w:rPr>
          <w:rFonts w:ascii="Times New Roman" w:hAnsi="Times New Roman" w:cs="Times New Roman"/>
          <w:sz w:val="24"/>
          <w:szCs w:val="24"/>
        </w:rPr>
        <w:t>): бронхиальная астма, язвенная болезнь, язвенный колит.</w:t>
      </w:r>
    </w:p>
    <w:sectPr w:rsidR="00256778" w:rsidRPr="00524BE2" w:rsidSect="0025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916B63"/>
    <w:rsid w:val="00256778"/>
    <w:rsid w:val="00524BE2"/>
    <w:rsid w:val="0059421E"/>
    <w:rsid w:val="00916B63"/>
    <w:rsid w:val="00B3626B"/>
    <w:rsid w:val="00BD64D3"/>
    <w:rsid w:val="00EE0C34"/>
    <w:rsid w:val="00F2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2422</Words>
  <Characters>13806</Characters>
  <Application>Microsoft Office Word</Application>
  <DocSecurity>0</DocSecurity>
  <Lines>115</Lines>
  <Paragraphs>32</Paragraphs>
  <ScaleCrop>false</ScaleCrop>
  <Company>ЦСО Хиславичи</Company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Заведующие ОСП</dc:creator>
  <cp:keywords/>
  <dc:description/>
  <cp:lastModifiedBy>Заведующие ОСП</cp:lastModifiedBy>
  <cp:revision>5</cp:revision>
  <dcterms:created xsi:type="dcterms:W3CDTF">2014-03-18T07:46:00Z</dcterms:created>
  <dcterms:modified xsi:type="dcterms:W3CDTF">2014-03-18T07:54:00Z</dcterms:modified>
</cp:coreProperties>
</file>