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23D" w:rsidRPr="000F1973" w:rsidRDefault="000F1973" w:rsidP="000F1973">
      <w:pPr>
        <w:shd w:val="clear" w:color="auto" w:fill="FFFFFF"/>
        <w:spacing w:after="0" w:line="2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97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0F1973" w:rsidRPr="000F1973" w:rsidRDefault="000F1973" w:rsidP="000F1973">
      <w:pPr>
        <w:shd w:val="clear" w:color="auto" w:fill="FFFFFF"/>
        <w:spacing w:after="0" w:line="236" w:lineRule="atLeast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</w:t>
      </w:r>
      <w:r w:rsidRPr="000F1973">
        <w:rPr>
          <w:rFonts w:ascii="Times New Roman" w:eastAsia="Times New Roman" w:hAnsi="Times New Roman" w:cs="Times New Roman"/>
          <w:color w:val="000000"/>
          <w:lang w:eastAsia="ru-RU"/>
        </w:rPr>
        <w:t xml:space="preserve">Приказом директора </w:t>
      </w:r>
    </w:p>
    <w:p w:rsidR="000F1973" w:rsidRPr="000F1973" w:rsidRDefault="000F1973" w:rsidP="000F1973">
      <w:pPr>
        <w:shd w:val="clear" w:color="auto" w:fill="FFFFFF"/>
        <w:spacing w:after="0" w:line="236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973">
        <w:rPr>
          <w:rFonts w:ascii="Times New Roman" w:eastAsia="Times New Roman" w:hAnsi="Times New Roman" w:cs="Times New Roman"/>
          <w:color w:val="000000"/>
          <w:lang w:eastAsia="ru-RU"/>
        </w:rPr>
        <w:t xml:space="preserve">СОГБУ «Хиславичский КЦСОН» </w:t>
      </w:r>
    </w:p>
    <w:p w:rsidR="000F1973" w:rsidRPr="000F1973" w:rsidRDefault="000F1973" w:rsidP="000F1973">
      <w:pPr>
        <w:shd w:val="clear" w:color="auto" w:fill="FFFFFF"/>
        <w:spacing w:after="0" w:line="236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0F1973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AB6E84">
        <w:rPr>
          <w:rFonts w:ascii="Times New Roman" w:eastAsia="Times New Roman" w:hAnsi="Times New Roman" w:cs="Times New Roman"/>
          <w:color w:val="000000"/>
          <w:lang w:eastAsia="ru-RU"/>
        </w:rPr>
        <w:t>01</w:t>
      </w:r>
      <w:r w:rsidRPr="000F1973">
        <w:rPr>
          <w:rFonts w:ascii="Times New Roman" w:eastAsia="Times New Roman" w:hAnsi="Times New Roman" w:cs="Times New Roman"/>
          <w:color w:val="000000"/>
          <w:lang w:eastAsia="ru-RU"/>
        </w:rPr>
        <w:t>»  марта  2016 г. №</w:t>
      </w:r>
      <w:r w:rsidR="00AB6E84">
        <w:rPr>
          <w:rFonts w:ascii="Times New Roman" w:eastAsia="Times New Roman" w:hAnsi="Times New Roman" w:cs="Times New Roman"/>
          <w:color w:val="000000"/>
          <w:lang w:eastAsia="ru-RU"/>
        </w:rPr>
        <w:t>23б</w:t>
      </w:r>
    </w:p>
    <w:p w:rsidR="000F1973" w:rsidRPr="000F1973" w:rsidRDefault="000F1973" w:rsidP="00CE123D">
      <w:pPr>
        <w:shd w:val="clear" w:color="auto" w:fill="FFFFFF"/>
        <w:spacing w:after="0" w:line="236" w:lineRule="atLeast"/>
        <w:rPr>
          <w:rFonts w:ascii="Arial" w:eastAsia="Times New Roman" w:hAnsi="Arial" w:cs="Arial"/>
          <w:color w:val="000000"/>
          <w:lang w:eastAsia="ru-RU"/>
        </w:rPr>
      </w:pPr>
    </w:p>
    <w:p w:rsidR="000F1973" w:rsidRPr="00CE123D" w:rsidRDefault="000F1973" w:rsidP="00CE123D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123D" w:rsidRPr="00CE123D" w:rsidRDefault="00CE123D" w:rsidP="00CE123D">
      <w:pPr>
        <w:shd w:val="clear" w:color="auto" w:fill="FFFFFF"/>
        <w:spacing w:after="0" w:line="2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СОГБУ «Хиславичский КЦСОН»</w:t>
      </w:r>
    </w:p>
    <w:p w:rsidR="00CE123D" w:rsidRPr="00CE123D" w:rsidRDefault="00CE123D" w:rsidP="00CE123D">
      <w:pPr>
        <w:shd w:val="clear" w:color="auto" w:fill="FFFFFF"/>
        <w:spacing w:after="0" w:line="2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123D" w:rsidRPr="00CE123D" w:rsidRDefault="00CE123D" w:rsidP="00CE123D">
      <w:pPr>
        <w:shd w:val="clear" w:color="auto" w:fill="FFFFFF"/>
        <w:spacing w:after="0" w:line="236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123D" w:rsidRPr="00CE123D" w:rsidRDefault="00CE123D" w:rsidP="00CE123D">
      <w:pPr>
        <w:shd w:val="clear" w:color="auto" w:fill="FFFFFF"/>
        <w:spacing w:after="0" w:line="2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 о «Классе компьютерной грамотности»</w:t>
      </w:r>
    </w:p>
    <w:p w:rsidR="00CE123D" w:rsidRPr="00CE123D" w:rsidRDefault="00CE123D" w:rsidP="00CE123D">
      <w:pPr>
        <w:shd w:val="clear" w:color="auto" w:fill="FFFFFF"/>
        <w:spacing w:after="0" w:line="2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E123D" w:rsidRPr="00CE123D" w:rsidRDefault="00CE123D" w:rsidP="00CE123D">
      <w:pPr>
        <w:shd w:val="clear" w:color="auto" w:fill="FFFFFF"/>
        <w:spacing w:after="0" w:line="2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I.</w:t>
      </w:r>
      <w:r w:rsidR="00AB6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1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Общее положение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1.1. Настоящее Положение регулирует деятельность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Класса компьютерной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грамотности, организованного для граждан пожилого возраста и инвалидов, сохранивших способность к активному образу жизни, с целью обучения навыкам работы на персональном компьютере, поддержания социально - культурной активности пожилых людей, развития коммуникативных способностей, адаптации в современных условиях жизни.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1.2. В своей деятельности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Класс компьютерной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грамотности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руководствуется нормативными правовыми актами Российской Федерации, нормативными правовыми актами учреждения.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1.3.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Класс компьютерной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грамотности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является одной из форм работы отделения дневного пребывания и осуществляет свою деятельность под руководством заведующей.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1.4. Работа Класса компьютерной грамотности проводится в помещениях, имеющих все виды коммунально-бытового благоустройства и отвечающих санитарно-гигиеническим и противопожарным требованиям.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II.</w:t>
      </w:r>
      <w:r w:rsidR="00AB6E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1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 деятельности класса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2.1. Поддержание у граждан пожилого возраста и инвалидов возможностей самореализации интеллектуального, творческого и профессионального потенциала, использование остаточных трудовых возможностей, восстановление личностного и социального статуса.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2.2. Формирование у пожилых людей мотивации к ведению активного образа жизни.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2.3. Оказание морально - психологической помощи и повышение уровня самооценки.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2.4. Содействие в адаптации пенсионеров к постоянно изменяющимся социально – экономическим условиям жизни.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2.5. Развитие коммуникативных способностей граждан.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III.</w:t>
      </w:r>
      <w:r w:rsidRPr="00CE1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 деятельности класса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3.1. Предоставление гражданам пожилого возраста и инвалидам оборудованных помещений для организации учебного процесса.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3.2.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Оказание гражданам пожилого возраста и инвалидам помощи в овладении навыками работы на персональном компьютере в целях социально - трудовой реабилитации, использования остаточных трудовых возможностей и участия в трудовой деятельности, восстановления личностного и социального статуса.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AB6E84" w:rsidRDefault="00CE123D" w:rsidP="00AB6E84">
      <w:pPr>
        <w:shd w:val="clear" w:color="auto" w:fill="FFFFFF"/>
        <w:spacing w:after="120" w:line="2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IV.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1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Организация работы</w:t>
      </w:r>
    </w:p>
    <w:p w:rsidR="00AB6E84" w:rsidRPr="00AB6E84" w:rsidRDefault="00AB6E84" w:rsidP="00AB6E8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B6E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4.1.Обучение </w:t>
      </w:r>
      <w:r w:rsidR="00CE123D" w:rsidRPr="00AB6E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r w:rsidR="00CE123D" w:rsidRPr="00AB6E8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E123D" w:rsidRPr="00AB6E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Классе </w:t>
      </w:r>
      <w:r w:rsidRPr="00AB6E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компьютерной </w:t>
      </w:r>
      <w:r w:rsidR="00CE123D" w:rsidRPr="00AB6E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грамотности</w:t>
      </w:r>
      <w:r w:rsidR="00CE123D" w:rsidRPr="00AB6E8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E123D" w:rsidRPr="00AB6E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проводит</w:t>
      </w:r>
      <w:r w:rsidR="00CE123D" w:rsidRPr="00AB6E8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CE123D" w:rsidRPr="00AB6E8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специалист ОДП.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4.2. Для обучения формируются группы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согласно графику посещения.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4.3. Продолжительность курса обучения составляет 12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занятий продолжительностью 2 часа каждое,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время занятий утверждается графиком обучения.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4.4. Программа обучения утверждается директором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учреждения.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4.5.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Обслуживание граждан проводится бесплатно.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ind w:firstLine="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4.6.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Зачисление в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Класс компьютерной грамотности осуществляется по</w:t>
      </w:r>
      <w:r w:rsidR="005167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приказу на основании заявления.</w:t>
      </w:r>
      <w:r w:rsidR="005167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Группа формируется из трех человек</w:t>
      </w:r>
      <w:r w:rsidR="005D2E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V,VI</w:t>
      </w:r>
      <w:r w:rsidRPr="00CE1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Права и обязанности сотрудников отделения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5.Заведующая отделением: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5.1. получает в установленном порядке информацию и материалы, необходимые для организации работы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Классе компьютерной грамотности; вносит на рассмотрение руководства предложения по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его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совершенствованию.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5.2. осуществляет руководство работой класса, выявляет и учитывает граждан, желающих посещать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Класс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компьютерной грамотности, консультирует граждан пожилого возраста и инвалидов по организации обучения компьютерной грамотности, проводит регулярный </w:t>
      </w:r>
      <w:proofErr w:type="gramStart"/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качеством обучения, проводит анализ работы класса после каждого курса обучения.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5.3. несёт ответственность за организацию работы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Класса компьютерной</w:t>
      </w:r>
      <w:r w:rsidR="000F1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грамотности.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Специалист отделения: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6.1.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проводит анкетирование и опрос пожеланий, клиентов с целью определения уровня удовлетворенности в соответствие с потребностью, ожиданиями,</w:t>
      </w:r>
      <w:r w:rsidR="000F197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формирует группы с учетом навыков пользования ПК;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6.2.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проводит занятия в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Классе компьютерной грамотности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утверждённой Программе обучения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каждой группы;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6.3.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получает в установленном порядке информацию и материалы, необходимые для организации работы в Классе компьютерной грамотности; вносит на рассмотрение руководства предложения по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его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совершенствованию.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6.4.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осуществляет свою деятельность в соответствии с настоящим Положением, должностной инструкцией, правилами внутреннего трудового распорядка, требованиями охраны труда, производственной санитарии, пожарной безопасности.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6.5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несёт ответственность за неисполнение (ненадлежащее исполнение) своих должностных обязанностей, за качество предоставляемой услуги.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VII. Права и </w:t>
      </w:r>
      <w:proofErr w:type="gramStart"/>
      <w:r w:rsidRPr="00CE1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обязанности</w:t>
      </w:r>
      <w:proofErr w:type="gramEnd"/>
      <w:r w:rsidRPr="00CE1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обучающихся в</w:t>
      </w:r>
      <w:r w:rsidRPr="00CE1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классе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7.1. Обучаться в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Классе компьютерной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грамотности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могут граждане пожилого возраста и инвалиды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старше 18 лет.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7.2. Каждый обучающийся в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Классе компьютерной грамотности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извещается о проводимых занятиях и добровольно посещает их.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7.3. Каждый обучающийся в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Классе компьютерной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грамотности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вправе в любой момент прекратить прохождение курса обучения, уведомив об этом заведующую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отделением.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7.4. Обучающийся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обязан: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пройти инструктаж по ТБ и </w:t>
      </w:r>
      <w:proofErr w:type="gramStart"/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</w:t>
      </w:r>
      <w:proofErr w:type="gramEnd"/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gramStart"/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правилам</w:t>
      </w:r>
      <w:proofErr w:type="gramEnd"/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работы в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Классе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компьютерной грамотности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 первым сеансом работы у ответственного класса;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соблюдать правила техники безопасности и охраны труда;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соблюдать правила работы в классе;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соблюдать чистоту и порядок на рабочем месте;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оставлять верхнюю одежду (сумки) в специально отведенном месте;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отключать мобильные телефоны от громкой связи во время работы в классе;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входить и выходить из компьютерного класса по разрешению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специалиста;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gramStart"/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верно</w:t>
      </w:r>
      <w:proofErr w:type="gramEnd"/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вводить в компьютер на своем рабочем месте регистрационную информацию;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при появлении программных ошибок или сбоях оборудования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сообщить специалисту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немедленно;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записывать информацию на диски только в указанную папку (папки);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— не копировать без разрешения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специалиста несобственные электронные ресурсы;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не посещать Интернет сайты без ведома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специалиста, а так же не переходить самостоятельно на подозрительные </w:t>
      </w:r>
      <w:proofErr w:type="gramStart"/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страницы</w:t>
      </w:r>
      <w:proofErr w:type="gramEnd"/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предлагаемые в сети;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бережно относиться к технике, мебели, дополнительным устройствам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оборудованию.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7.5. </w:t>
      </w:r>
      <w:proofErr w:type="gramStart"/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Обучающийся</w:t>
      </w:r>
      <w:proofErr w:type="gramEnd"/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имеет право: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использовать программное обеспечение, установленное на компьютере, для учебного процесса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самостоятельной работы;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пользоваться информационными ресурсами, к которым открыт доступ в компьютерном классе;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использовать Интернет для поиска необходимых ресурсов для учебной или общественной деятельности по согласованию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 специалистом и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инструкциями по доступу к Интернету;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дополнительно заниматься в классах при условии наличия свободных мест и с разрешения </w:t>
      </w:r>
      <w:proofErr w:type="gramStart"/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заведующей,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специалиста</w:t>
      </w:r>
      <w:proofErr w:type="gramEnd"/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отделения.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VIII.</w:t>
      </w:r>
      <w:r w:rsidR="000F19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E12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Результаты деятельности класса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8.1.Приобретение гражданами пожилого возраста и инвалидами навыков работы на персональном компьютере.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8.2.Повышение возможности участия граждан пожилого возраста и инвалидов в трудовой деятельности, трудоустройстве.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8.3.Повышение личностного и социального статуса граждан пожилого возраста и инвалидов.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8.4.Поддержание социально - культурной активности пожилых людей и инвалидов, адаптация в современных условиях всеобщей компьютеризации общества.</w:t>
      </w:r>
    </w:p>
    <w:p w:rsidR="00CE123D" w:rsidRPr="00CE123D" w:rsidRDefault="00CE123D" w:rsidP="00CE123D">
      <w:pPr>
        <w:shd w:val="clear" w:color="auto" w:fill="FFFFFF"/>
        <w:spacing w:after="120" w:line="2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8.5.Реализация коммуникативных способностей через возможности ПК и сети Интернет.</w:t>
      </w:r>
    </w:p>
    <w:p w:rsidR="00CE123D" w:rsidRPr="00CE123D" w:rsidRDefault="00CE123D" w:rsidP="00CE123D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123D" w:rsidRPr="00CE123D" w:rsidRDefault="00CE123D" w:rsidP="00CE123D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ложения: анкета по изучению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требованности</w:t>
      </w:r>
      <w:proofErr w:type="spellEnd"/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на ПК, анкета о результатах проведенных мероприятий, инструкция получателей социальных услуг в Классе компьютерной грамотности, буклет по обучению в Классе компьютерной грамотности.</w:t>
      </w:r>
    </w:p>
    <w:p w:rsidR="00CE123D" w:rsidRPr="00CE123D" w:rsidRDefault="00CE123D" w:rsidP="00CE123D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123D" w:rsidRPr="00CE123D" w:rsidRDefault="00CE123D" w:rsidP="00CE123D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123D" w:rsidRPr="00CE123D" w:rsidRDefault="00CE123D" w:rsidP="00CE123D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123D" w:rsidRPr="00CE123D" w:rsidRDefault="00CE123D" w:rsidP="00CE123D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E123D" w:rsidRPr="00CE123D" w:rsidRDefault="00CE123D" w:rsidP="00CE123D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281E01" w:rsidRPr="00CE123D" w:rsidRDefault="00281E01">
      <w:pPr>
        <w:rPr>
          <w:rFonts w:ascii="Times New Roman" w:hAnsi="Times New Roman" w:cs="Times New Roman"/>
          <w:sz w:val="28"/>
          <w:szCs w:val="28"/>
        </w:rPr>
      </w:pPr>
    </w:p>
    <w:sectPr w:rsidR="00281E01" w:rsidRPr="00CE123D" w:rsidSect="00281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E123D"/>
    <w:rsid w:val="000F1973"/>
    <w:rsid w:val="00281E01"/>
    <w:rsid w:val="00473BBD"/>
    <w:rsid w:val="00516785"/>
    <w:rsid w:val="005D2E57"/>
    <w:rsid w:val="009F6F5E"/>
    <w:rsid w:val="00AB6E84"/>
    <w:rsid w:val="00CE123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E123D"/>
  </w:style>
  <w:style w:type="paragraph" w:styleId="a3">
    <w:name w:val="No Spacing"/>
    <w:uiPriority w:val="1"/>
    <w:qFormat/>
    <w:rsid w:val="00AB6E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29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70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628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2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1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30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8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18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32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87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28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42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60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721">
          <w:marLeft w:val="4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8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4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7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2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3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2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54">
          <w:marLeft w:val="-1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2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4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45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89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5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67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69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2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021">
          <w:marLeft w:val="-4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2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9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14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20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1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5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2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3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2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0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1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15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2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8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7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40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3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72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399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60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8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9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95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14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54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7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2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5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325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33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ЦСО Хиславичи</Company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Заведующие ОСП</dc:creator>
  <cp:keywords/>
  <dc:description/>
  <cp:lastModifiedBy>Заведующие ОСП</cp:lastModifiedBy>
  <cp:revision>7</cp:revision>
  <cp:lastPrinted>2016-04-19T13:49:00Z</cp:lastPrinted>
  <dcterms:created xsi:type="dcterms:W3CDTF">2015-05-27T11:20:00Z</dcterms:created>
  <dcterms:modified xsi:type="dcterms:W3CDTF">2016-04-19T13:55:00Z</dcterms:modified>
</cp:coreProperties>
</file>